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1B6" w:rsidRPr="000251B6" w:rsidRDefault="000251B6" w:rsidP="000251B6">
      <w:pPr>
        <w:widowControl/>
        <w:shd w:val="clear" w:color="auto" w:fill="FFFFFF"/>
        <w:spacing w:before="502" w:after="335" w:line="603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44"/>
          <w:szCs w:val="44"/>
        </w:rPr>
      </w:pPr>
      <w:r w:rsidRPr="000251B6">
        <w:rPr>
          <w:rFonts w:ascii="微软雅黑" w:eastAsia="微软雅黑" w:hAnsi="微软雅黑" w:cs="宋体" w:hint="eastAsia"/>
          <w:b/>
          <w:bCs/>
          <w:color w:val="383940"/>
          <w:kern w:val="0"/>
          <w:sz w:val="44"/>
          <w:szCs w:val="44"/>
        </w:rPr>
        <w:t>辽宁轻工职业学院2019年新生床上用品采购项目中标公告</w:t>
      </w:r>
    </w:p>
    <w:p w:rsidR="000251B6" w:rsidRPr="000251B6" w:rsidRDefault="000251B6" w:rsidP="000251B6">
      <w:pPr>
        <w:widowControl/>
        <w:shd w:val="clear" w:color="auto" w:fill="FFFFFF"/>
        <w:spacing w:before="100" w:beforeAutospacing="1" w:after="100" w:afterAutospacing="1" w:line="502" w:lineRule="atLeast"/>
        <w:jc w:val="center"/>
        <w:rPr>
          <w:rFonts w:ascii="微软雅黑" w:eastAsia="微软雅黑" w:hAnsi="微软雅黑" w:cs="宋体" w:hint="eastAsia"/>
          <w:color w:val="707070"/>
          <w:kern w:val="0"/>
          <w:sz w:val="20"/>
          <w:szCs w:val="20"/>
        </w:rPr>
      </w:pPr>
      <w:r w:rsidRPr="000251B6">
        <w:rPr>
          <w:rFonts w:ascii="微软雅黑" w:eastAsia="微软雅黑" w:hAnsi="微软雅黑" w:cs="宋体" w:hint="eastAsia"/>
          <w:color w:val="FFFFFF"/>
          <w:kern w:val="0"/>
          <w:sz w:val="20"/>
          <w:szCs w:val="20"/>
        </w:rPr>
        <w:t>要】</w:t>
      </w:r>
    </w:p>
    <w:p w:rsidR="000251B6" w:rsidRPr="000251B6" w:rsidRDefault="000251B6" w:rsidP="000251B6">
      <w:pPr>
        <w:widowControl/>
        <w:shd w:val="clear" w:color="auto" w:fill="FFFFFF"/>
        <w:spacing w:before="100" w:beforeAutospacing="1" w:line="402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 w:val="23"/>
          <w:szCs w:val="23"/>
        </w:rPr>
      </w:pPr>
      <w:r w:rsidRPr="000251B6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 w:val="23"/>
          <w:szCs w:val="23"/>
        </w:rPr>
        <w:t>公告概要：</w:t>
      </w:r>
    </w:p>
    <w:p w:rsidR="000251B6" w:rsidRPr="000251B6" w:rsidRDefault="000251B6" w:rsidP="000251B6">
      <w:pPr>
        <w:widowControl/>
        <w:shd w:val="clear" w:color="auto" w:fill="FFFFFF"/>
        <w:spacing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 xml:space="preserve">　　大连机械设备成套有限公司受辽宁轻工职业学院的委托，就“辽宁轻工职业学院2019年新生床上用品采购项目”项目（项目编号：DCZ201904046）组织采购，评标工作已经结束，中标结果如下：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  <w:r w:rsidRPr="000251B6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一、项目信息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项目编号：DCZ201904046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项目名称：辽宁轻工职业学院2019年新生床上用品采购项目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项目联系人：郭崇瑾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联系方式：0411-83608842-112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  <w:r w:rsidRPr="000251B6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二、采购单位信息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采购单位名称：辽宁轻工职业学院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采购单位地址：大连市金州区金港路288号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lastRenderedPageBreak/>
        <w:t>采购单位联系方式：张峰0411-66864840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  <w:r w:rsidRPr="000251B6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三、项目用途、简要技术要求及合同履行日期：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新生床上用品每套包括以下物品：棉被、棉褥、棉被罩、棉床单、枕心、枕巾、枕套、蚊帐、被蒙、夏凉被。总计约 2350套（以实际发放数量为准）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  <w:r w:rsidRPr="000251B6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四、采购代理机构信息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采购代理机构全称：大连机械设备成套有限公司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采购代理机构地址：大连市沙河口区西南路558-7号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采购代理机构联系方式：郭崇瑾0411-83608842-112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  <w:r w:rsidRPr="000251B6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五、中标信息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招标公告日期：2019年05月07日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中标日期：2019年05月29日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总中标金额：96.35 万元（人民币）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中标供应商名称、联系地址及中标金额：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5"/>
        <w:gridCol w:w="2339"/>
        <w:gridCol w:w="4015"/>
        <w:gridCol w:w="1513"/>
      </w:tblGrid>
      <w:tr w:rsidR="000251B6" w:rsidRPr="000251B6" w:rsidTr="000251B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51B6" w:rsidRPr="000251B6" w:rsidRDefault="000251B6" w:rsidP="000251B6">
            <w:pPr>
              <w:widowControl/>
              <w:spacing w:line="402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序</w:t>
            </w: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lastRenderedPageBreak/>
              <w:t>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51B6" w:rsidRPr="000251B6" w:rsidRDefault="000251B6" w:rsidP="000251B6">
            <w:pPr>
              <w:widowControl/>
              <w:spacing w:line="402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lastRenderedPageBreak/>
              <w:t>中标供应商名称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51B6" w:rsidRPr="000251B6" w:rsidRDefault="000251B6" w:rsidP="000251B6">
            <w:pPr>
              <w:widowControl/>
              <w:spacing w:line="402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中标供应商联系地址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51B6" w:rsidRPr="000251B6" w:rsidRDefault="000251B6" w:rsidP="000251B6">
            <w:pPr>
              <w:widowControl/>
              <w:spacing w:line="402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中标金额(万</w:t>
            </w: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lastRenderedPageBreak/>
              <w:t>元)</w:t>
            </w:r>
          </w:p>
        </w:tc>
      </w:tr>
      <w:tr w:rsidR="000251B6" w:rsidRPr="000251B6" w:rsidTr="000251B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51B6" w:rsidRPr="000251B6" w:rsidRDefault="000251B6" w:rsidP="000251B6">
            <w:pPr>
              <w:widowControl/>
              <w:spacing w:line="402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51B6" w:rsidRPr="000251B6" w:rsidRDefault="000251B6" w:rsidP="000251B6">
            <w:pPr>
              <w:widowControl/>
              <w:spacing w:line="402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大连鑫圣纺织品有限公司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51B6" w:rsidRPr="000251B6" w:rsidRDefault="000251B6" w:rsidP="000251B6">
            <w:pPr>
              <w:widowControl/>
              <w:spacing w:line="402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辽宁省大连市普兰店区铁西街道花儿山社区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51B6" w:rsidRPr="000251B6" w:rsidRDefault="000251B6" w:rsidP="000251B6">
            <w:pPr>
              <w:widowControl/>
              <w:spacing w:line="402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 w:val="23"/>
                <w:szCs w:val="23"/>
              </w:rPr>
            </w:pPr>
            <w:r w:rsidRPr="000251B6">
              <w:rPr>
                <w:rFonts w:ascii="微软雅黑" w:eastAsia="微软雅黑" w:hAnsi="微软雅黑" w:cs="宋体" w:hint="eastAsia"/>
                <w:color w:val="02396F"/>
                <w:kern w:val="0"/>
                <w:sz w:val="23"/>
                <w:szCs w:val="23"/>
              </w:rPr>
              <w:t>96.350000</w:t>
            </w:r>
          </w:p>
        </w:tc>
      </w:tr>
    </w:tbl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bCs/>
          <w:color w:val="383838"/>
          <w:kern w:val="0"/>
          <w:sz w:val="27"/>
          <w:szCs w:val="27"/>
        </w:rPr>
        <w:t>本项目招标代理费总金额：1.1562 万元（人民币）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本项目招标代理费收费标准：中标额*1.5%*80%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评审专家名单：左秀锦、迟恩玉、孙屏、潘建华、李伟明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中标标的名称、规格型号、数量、单价、服务要求：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每套（</w:t>
      </w:r>
      <w:r w:rsidR="003B007B"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包括</w:t>
      </w: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棉被、棉褥、棉被罩、棉床单、枕心、枕巾、枕套、蚊帐、被蒙、夏凉被）单价410元。</w:t>
      </w:r>
    </w:p>
    <w:p w:rsidR="000251B6" w:rsidRPr="000251B6" w:rsidRDefault="000251B6" w:rsidP="000251B6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</w:pPr>
      <w:r w:rsidRPr="000251B6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 </w:t>
      </w:r>
      <w:r w:rsidRPr="000251B6">
        <w:rPr>
          <w:rFonts w:ascii="微软雅黑" w:eastAsia="微软雅黑" w:hAnsi="微软雅黑" w:cs="宋体" w:hint="eastAsia"/>
          <w:b/>
          <w:bCs/>
          <w:color w:val="383838"/>
          <w:kern w:val="0"/>
          <w:sz w:val="27"/>
          <w:szCs w:val="27"/>
        </w:rPr>
        <w:t>六、其它补充事宜</w:t>
      </w:r>
    </w:p>
    <w:p w:rsidR="00314301" w:rsidRPr="001308EB" w:rsidRDefault="001308EB" w:rsidP="001308EB">
      <w:pPr>
        <w:widowControl/>
        <w:shd w:val="clear" w:color="auto" w:fill="FFFFFF"/>
        <w:spacing w:before="84" w:after="368" w:line="536" w:lineRule="atLeast"/>
        <w:jc w:val="left"/>
        <w:rPr>
          <w:rFonts w:ascii="微软雅黑" w:eastAsia="微软雅黑" w:hAnsi="微软雅黑" w:cs="宋体"/>
          <w:color w:val="383838"/>
          <w:kern w:val="0"/>
          <w:sz w:val="27"/>
          <w:szCs w:val="27"/>
        </w:rPr>
      </w:pPr>
      <w:r w:rsidRPr="001308EB">
        <w:rPr>
          <w:rFonts w:ascii="微软雅黑" w:eastAsia="微软雅黑" w:hAnsi="微软雅黑" w:cs="宋体" w:hint="eastAsia"/>
          <w:color w:val="383838"/>
          <w:kern w:val="0"/>
          <w:sz w:val="27"/>
          <w:szCs w:val="27"/>
        </w:rPr>
        <w:t>无。</w:t>
      </w:r>
    </w:p>
    <w:sectPr w:rsidR="00314301" w:rsidRPr="0013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301" w:rsidRDefault="00314301" w:rsidP="000251B6">
      <w:r>
        <w:separator/>
      </w:r>
    </w:p>
  </w:endnote>
  <w:endnote w:type="continuationSeparator" w:id="1">
    <w:p w:rsidR="00314301" w:rsidRDefault="00314301" w:rsidP="00025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301" w:rsidRDefault="00314301" w:rsidP="000251B6">
      <w:r>
        <w:separator/>
      </w:r>
    </w:p>
  </w:footnote>
  <w:footnote w:type="continuationSeparator" w:id="1">
    <w:p w:rsidR="00314301" w:rsidRDefault="00314301" w:rsidP="000251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1B6"/>
    <w:rsid w:val="000251B6"/>
    <w:rsid w:val="001308EB"/>
    <w:rsid w:val="00314301"/>
    <w:rsid w:val="003B0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5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51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51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51B6"/>
    <w:rPr>
      <w:sz w:val="18"/>
      <w:szCs w:val="18"/>
    </w:rPr>
  </w:style>
  <w:style w:type="paragraph" w:styleId="a5">
    <w:name w:val="Normal (Web)"/>
    <w:basedOn w:val="a"/>
    <w:uiPriority w:val="99"/>
    <w:unhideWhenUsed/>
    <w:rsid w:val="000251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0251B6"/>
    <w:rPr>
      <w:color w:val="FFFFFF"/>
      <w:shd w:val="clear" w:color="auto" w:fill="A00000"/>
    </w:rPr>
  </w:style>
  <w:style w:type="paragraph" w:customStyle="1" w:styleId="tc1">
    <w:name w:val="tc1"/>
    <w:basedOn w:val="a"/>
    <w:rsid w:val="000251B6"/>
    <w:pPr>
      <w:widowControl/>
      <w:spacing w:before="100" w:beforeAutospacing="1" w:after="100" w:afterAutospacing="1" w:line="502" w:lineRule="atLeast"/>
      <w:jc w:val="center"/>
    </w:pPr>
    <w:rPr>
      <w:rFonts w:ascii="宋体" w:eastAsia="宋体" w:hAnsi="宋体" w:cs="宋体"/>
      <w:color w:val="70707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44861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7460">
                      <w:marLeft w:val="167"/>
                      <w:marRight w:val="0"/>
                      <w:marTop w:val="335"/>
                      <w:marBottom w:val="1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7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550645">
                          <w:marLeft w:val="2344"/>
                          <w:marRight w:val="0"/>
                          <w:marTop w:val="335"/>
                          <w:marBottom w:val="3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77894">
                          <w:marLeft w:val="159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157075">
                              <w:marLeft w:val="167"/>
                              <w:marRight w:val="251"/>
                              <w:marTop w:val="167"/>
                              <w:marBottom w:val="167"/>
                              <w:divBdr>
                                <w:top w:val="single" w:sz="6" w:space="18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</Words>
  <Characters>680</Characters>
  <Application>Microsoft Office Word</Application>
  <DocSecurity>0</DocSecurity>
  <Lines>5</Lines>
  <Paragraphs>1</Paragraphs>
  <ScaleCrop>false</ScaleCrop>
  <Company>workgroup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4</cp:revision>
  <dcterms:created xsi:type="dcterms:W3CDTF">2019-05-29T00:47:00Z</dcterms:created>
  <dcterms:modified xsi:type="dcterms:W3CDTF">2019-05-29T00:49:00Z</dcterms:modified>
</cp:coreProperties>
</file>