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2B" w:rsidRPr="0036792B" w:rsidRDefault="0036792B" w:rsidP="0036792B">
      <w:pPr>
        <w:widowControl/>
        <w:shd w:val="clear" w:color="auto" w:fill="FFFFFF"/>
        <w:spacing w:before="502" w:after="335" w:line="603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44"/>
          <w:szCs w:val="44"/>
        </w:rPr>
      </w:pPr>
      <w:r w:rsidRPr="0036792B">
        <w:rPr>
          <w:rFonts w:ascii="微软雅黑" w:eastAsia="微软雅黑" w:hAnsi="微软雅黑" w:cs="宋体" w:hint="eastAsia"/>
          <w:b/>
          <w:bCs/>
          <w:color w:val="383940"/>
          <w:kern w:val="0"/>
          <w:sz w:val="44"/>
          <w:szCs w:val="44"/>
        </w:rPr>
        <w:t>辽宁轻工职业学院2019年教材采购项目中标公告</w:t>
      </w:r>
    </w:p>
    <w:p w:rsidR="0036792B" w:rsidRPr="0036792B" w:rsidRDefault="0036792B" w:rsidP="0036792B">
      <w:pPr>
        <w:widowControl/>
        <w:shd w:val="clear" w:color="auto" w:fill="FFFFFF"/>
        <w:spacing w:before="100" w:beforeAutospacing="1" w:line="402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</w:pPr>
      <w:r w:rsidRPr="0036792B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2431"/>
        <w:gridCol w:w="1802"/>
        <w:gridCol w:w="2408"/>
      </w:tblGrid>
      <w:tr w:rsidR="0036792B" w:rsidRPr="0036792B" w:rsidTr="0036792B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公告信息：</w:t>
            </w:r>
          </w:p>
        </w:tc>
      </w:tr>
      <w:tr w:rsidR="0036792B" w:rsidRPr="0036792B" w:rsidTr="0036792B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="100" w:beforeAutospacing="1" w:after="100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辽宁轻工职业学院2019年教材采购项目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="100" w:beforeAutospacing="1" w:after="100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书籍、课本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2019年06月18日 09点30分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本项目招标公告日期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 xml:space="preserve">2019年05月23日 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中标日期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2019年06月</w:t>
            </w:r>
            <w:r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14</w:t>
            </w: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日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评审专家名单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齐春桥、潘建华、李海涛、梁志军、李学鸣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总中标金额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 xml:space="preserve">￥0万元（人民币） </w:t>
            </w:r>
          </w:p>
        </w:tc>
      </w:tr>
      <w:tr w:rsidR="0036792B" w:rsidRPr="0036792B" w:rsidTr="0036792B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联系人及联系方式：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周林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15641149096</w:t>
            </w:r>
          </w:p>
        </w:tc>
      </w:tr>
      <w:tr w:rsidR="0036792B" w:rsidRPr="0036792B" w:rsidTr="0036792B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大连市金州新区金港路288号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张峰、35387069@qq.com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大连德聚启辰项目管理咨询有限公司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大连市沙河口区东北路75-8号二楼（大连电视台南侧中山公园内东北角）</w:t>
            </w:r>
          </w:p>
        </w:tc>
      </w:tr>
      <w:tr w:rsidR="0036792B" w:rsidRPr="0036792B" w:rsidTr="0036792B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36792B" w:rsidRPr="0036792B" w:rsidRDefault="0036792B" w:rsidP="0036792B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36792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周林、15641149096</w:t>
            </w:r>
          </w:p>
        </w:tc>
      </w:tr>
    </w:tbl>
    <w:p w:rsidR="0036792B" w:rsidRPr="0036792B" w:rsidRDefault="0036792B" w:rsidP="0036792B">
      <w:pPr>
        <w:widowControl/>
        <w:shd w:val="clear" w:color="auto" w:fill="FFFFFF"/>
        <w:spacing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 xml:space="preserve">　　大连德聚启辰项目管理咨询有限公司受辽宁轻工职业学院的委托，就“辽宁轻工职业学院2019年教材采购项目”项目（项目编号：DJQC20190506）组织采购，评标工作已经结束，中标结果如下：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一、项目信息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项目编号：DJQC20190506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项目名称：辽宁轻工职业学院2019年教材采购项目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项目联系人：周林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联系方式：15641149096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二、采购单位信息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采购单位名称：辽宁轻工职业学院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采购单位地址：大连市金州新区金港路288号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采购单位联系方式：张峰、35387069@qq.com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三、项目用途、简要技术要求及合同履行日期：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2019至2020学年教材供应销售的采购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四、采购代理机构信息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采购代理机构全称：大连德聚启辰项目管理咨询有限公司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采购代理机构地址：大连市沙河口区东北路75-8号二楼（大连电视台南侧中山公园内东北角）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采购代理机构联系方式：周林、15641149096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五、中标信息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招标公告日期：2019年05月23日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中标日期：2019年06月18日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入围供应商、价格调整规则或优惠条件：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大连百灵翰图书发行有限公司、79%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本项目招标代理费总金额：2.5 万元（人民币）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本项目招标代理费收费标准：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详见招标文件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评审专家名单：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齐春桥、潘建华、李海涛、梁志军、李学鸣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中标标的名称、规格型号、数量、单价、服务要求：</w:t>
      </w:r>
    </w:p>
    <w:p w:rsidR="0036792B" w:rsidRPr="0036792B" w:rsidRDefault="0036792B" w:rsidP="0036792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36792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教材供应销售</w:t>
      </w:r>
    </w:p>
    <w:p w:rsidR="00000000" w:rsidRPr="0036792B" w:rsidRDefault="0036792B" w:rsidP="0036792B"/>
    <w:sectPr w:rsidR="00000000" w:rsidRPr="00367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92B" w:rsidRDefault="0036792B" w:rsidP="0036792B">
      <w:r>
        <w:separator/>
      </w:r>
    </w:p>
  </w:endnote>
  <w:endnote w:type="continuationSeparator" w:id="1">
    <w:p w:rsidR="0036792B" w:rsidRDefault="0036792B" w:rsidP="0036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92B" w:rsidRDefault="0036792B" w:rsidP="0036792B">
      <w:r>
        <w:separator/>
      </w:r>
    </w:p>
  </w:footnote>
  <w:footnote w:type="continuationSeparator" w:id="1">
    <w:p w:rsidR="0036792B" w:rsidRDefault="0036792B" w:rsidP="00367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92B"/>
    <w:rsid w:val="0036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7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79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7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792B"/>
    <w:rPr>
      <w:sz w:val="18"/>
      <w:szCs w:val="18"/>
    </w:rPr>
  </w:style>
  <w:style w:type="paragraph" w:styleId="a5">
    <w:name w:val="Normal (Web)"/>
    <w:basedOn w:val="a"/>
    <w:uiPriority w:val="99"/>
    <w:unhideWhenUsed/>
    <w:rsid w:val="003679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36792B"/>
    <w:rPr>
      <w:color w:val="FFFFFF"/>
      <w:shd w:val="clear" w:color="auto" w:fill="A00000"/>
    </w:rPr>
  </w:style>
  <w:style w:type="paragraph" w:customStyle="1" w:styleId="tc1">
    <w:name w:val="tc1"/>
    <w:basedOn w:val="a"/>
    <w:rsid w:val="0036792B"/>
    <w:pPr>
      <w:widowControl/>
      <w:spacing w:before="100" w:beforeAutospacing="1" w:after="100" w:afterAutospacing="1" w:line="502" w:lineRule="atLeast"/>
      <w:jc w:val="center"/>
    </w:pPr>
    <w:rPr>
      <w:rFonts w:ascii="宋体" w:eastAsia="宋体" w:hAnsi="宋体" w:cs="宋体"/>
      <w:color w:val="70707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3992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2246">
                      <w:marLeft w:val="167"/>
                      <w:marRight w:val="0"/>
                      <w:marTop w:val="335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3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3468">
                          <w:marLeft w:val="2344"/>
                          <w:marRight w:val="0"/>
                          <w:marTop w:val="335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62731">
                          <w:marLeft w:val="159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71071">
                              <w:marLeft w:val="167"/>
                              <w:marRight w:val="251"/>
                              <w:marTop w:val="167"/>
                              <w:marBottom w:val="167"/>
                              <w:divBdr>
                                <w:top w:val="single" w:sz="6" w:space="18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</Words>
  <Characters>860</Characters>
  <Application>Microsoft Office Word</Application>
  <DocSecurity>0</DocSecurity>
  <Lines>7</Lines>
  <Paragraphs>2</Paragraphs>
  <ScaleCrop>false</ScaleCrop>
  <Company>TJ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2019-06-18T01:31:00Z</dcterms:created>
  <dcterms:modified xsi:type="dcterms:W3CDTF">2019-06-18T01:33:00Z</dcterms:modified>
</cp:coreProperties>
</file>