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cs="Arial"/>
          <w:b/>
          <w:color w:val="000000"/>
          <w:kern w:val="0"/>
          <w:sz w:val="36"/>
          <w:szCs w:val="28"/>
        </w:rPr>
      </w:pPr>
      <w:r>
        <w:rPr>
          <w:rFonts w:hint="eastAsia" w:ascii="宋体" w:hAnsi="宋体" w:eastAsia="宋体" w:cs="Arial"/>
          <w:b/>
          <w:color w:val="000000"/>
          <w:kern w:val="0"/>
          <w:sz w:val="36"/>
          <w:szCs w:val="28"/>
          <w:lang w:eastAsia="zh-CN"/>
        </w:rPr>
        <w:t>辽宁轻工职业学院机电工程系集成电路开发及应用设备采购项目成交公告</w:t>
      </w:r>
    </w:p>
    <w:p>
      <w:pPr>
        <w:widowControl/>
        <w:wordWrap w:val="0"/>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Arial"/>
          <w:color w:val="000000"/>
          <w:kern w:val="0"/>
          <w:sz w:val="24"/>
          <w:szCs w:val="24"/>
        </w:rPr>
        <w:t>大连宏宇招标代理有限公司受</w:t>
      </w:r>
      <w:r>
        <w:rPr>
          <w:rFonts w:hint="eastAsia" w:ascii="宋体" w:hAnsi="宋体" w:eastAsia="宋体" w:cs="Arial"/>
          <w:color w:val="000000"/>
          <w:spacing w:val="-4"/>
          <w:kern w:val="0"/>
          <w:sz w:val="24"/>
          <w:szCs w:val="24"/>
          <w:lang w:eastAsia="zh-CN"/>
        </w:rPr>
        <w:t>辽宁轻工职业学院</w:t>
      </w:r>
      <w:r>
        <w:rPr>
          <w:rFonts w:hint="eastAsia" w:ascii="宋体" w:hAnsi="宋体" w:eastAsia="宋体" w:cs="Arial"/>
          <w:color w:val="000000"/>
          <w:kern w:val="0"/>
          <w:sz w:val="24"/>
          <w:szCs w:val="24"/>
        </w:rPr>
        <w:t>委托，就</w:t>
      </w:r>
      <w:r>
        <w:rPr>
          <w:rFonts w:hint="eastAsia" w:ascii="宋体" w:hAnsi="宋体" w:eastAsia="宋体" w:cs="Arial"/>
          <w:color w:val="000000"/>
          <w:kern w:val="0"/>
          <w:sz w:val="24"/>
          <w:szCs w:val="24"/>
          <w:lang w:eastAsia="zh-CN"/>
        </w:rPr>
        <w:t>辽宁轻工职业学院机电工程系集成电路开发及应用设备采购项目</w:t>
      </w:r>
      <w:r>
        <w:rPr>
          <w:rFonts w:hint="eastAsia" w:ascii="宋体" w:hAnsi="宋体" w:eastAsia="宋体" w:cs="Arial"/>
          <w:color w:val="000000"/>
          <w:kern w:val="0"/>
          <w:sz w:val="24"/>
          <w:szCs w:val="24"/>
        </w:rPr>
        <w:t>进行了</w:t>
      </w:r>
      <w:r>
        <w:rPr>
          <w:rFonts w:hint="eastAsia" w:ascii="宋体" w:hAnsi="宋体" w:eastAsia="宋体" w:cs="Arial"/>
          <w:color w:val="000000"/>
          <w:kern w:val="0"/>
          <w:sz w:val="24"/>
          <w:szCs w:val="24"/>
          <w:lang w:eastAsia="zh-CN"/>
        </w:rPr>
        <w:t>询价</w:t>
      </w:r>
      <w:r>
        <w:rPr>
          <w:rFonts w:hint="eastAsia" w:ascii="宋体" w:hAnsi="宋体" w:eastAsia="宋体" w:cs="Arial"/>
          <w:color w:val="000000"/>
          <w:kern w:val="0"/>
          <w:sz w:val="24"/>
          <w:szCs w:val="24"/>
        </w:rPr>
        <w:t>方式的采购。</w:t>
      </w:r>
      <w:r>
        <w:rPr>
          <w:rFonts w:hint="eastAsia" w:ascii="宋体" w:hAnsi="宋体" w:eastAsia="宋体" w:cs="Arial"/>
          <w:color w:val="000000"/>
          <w:kern w:val="0"/>
          <w:sz w:val="24"/>
          <w:szCs w:val="24"/>
          <w:lang w:eastAsia="zh-CN"/>
        </w:rPr>
        <w:t>询价</w:t>
      </w:r>
      <w:r>
        <w:rPr>
          <w:rFonts w:hint="eastAsia" w:ascii="宋体" w:hAnsi="宋体" w:eastAsia="宋体" w:cs="Arial"/>
          <w:color w:val="000000"/>
          <w:kern w:val="0"/>
          <w:sz w:val="24"/>
          <w:szCs w:val="24"/>
        </w:rPr>
        <w:t>工作已于201</w:t>
      </w:r>
      <w:r>
        <w:rPr>
          <w:rFonts w:hint="eastAsia" w:ascii="宋体" w:hAnsi="宋体" w:eastAsia="宋体" w:cs="Arial"/>
          <w:color w:val="000000"/>
          <w:kern w:val="0"/>
          <w:sz w:val="24"/>
          <w:szCs w:val="24"/>
          <w:lang w:val="en-US" w:eastAsia="zh-CN"/>
        </w:rPr>
        <w:t>9</w:t>
      </w:r>
      <w:r>
        <w:rPr>
          <w:rFonts w:hint="eastAsia" w:ascii="宋体" w:hAnsi="宋体" w:eastAsia="宋体" w:cs="Arial"/>
          <w:color w:val="000000"/>
          <w:kern w:val="0"/>
          <w:sz w:val="24"/>
          <w:szCs w:val="24"/>
        </w:rPr>
        <w:t>年</w:t>
      </w:r>
      <w:r>
        <w:rPr>
          <w:rFonts w:hint="eastAsia" w:ascii="宋体" w:hAnsi="宋体" w:eastAsia="宋体" w:cs="Arial"/>
          <w:color w:val="000000"/>
          <w:kern w:val="0"/>
          <w:sz w:val="24"/>
          <w:szCs w:val="24"/>
          <w:lang w:val="en-US" w:eastAsia="zh-CN"/>
        </w:rPr>
        <w:t>07</w:t>
      </w:r>
      <w:r>
        <w:rPr>
          <w:rFonts w:hint="eastAsia" w:ascii="宋体" w:hAnsi="宋体" w:eastAsia="宋体" w:cs="Arial"/>
          <w:color w:val="000000"/>
          <w:kern w:val="0"/>
          <w:sz w:val="24"/>
          <w:szCs w:val="24"/>
        </w:rPr>
        <w:t>月</w:t>
      </w:r>
      <w:r>
        <w:rPr>
          <w:rFonts w:hint="eastAsia" w:ascii="宋体" w:hAnsi="宋体" w:eastAsia="宋体" w:cs="Arial"/>
          <w:color w:val="000000"/>
          <w:kern w:val="0"/>
          <w:sz w:val="24"/>
          <w:szCs w:val="24"/>
          <w:lang w:val="en-US" w:eastAsia="zh-CN"/>
        </w:rPr>
        <w:t>04</w:t>
      </w:r>
      <w:r>
        <w:rPr>
          <w:rFonts w:hint="eastAsia" w:ascii="宋体" w:hAnsi="宋体" w:eastAsia="宋体" w:cs="Arial"/>
          <w:color w:val="000000"/>
          <w:kern w:val="0"/>
          <w:sz w:val="24"/>
          <w:szCs w:val="24"/>
        </w:rPr>
        <w:t>日结束，现将</w:t>
      </w:r>
      <w:r>
        <w:rPr>
          <w:rFonts w:hint="eastAsia" w:ascii="宋体" w:hAnsi="宋体" w:eastAsia="宋体" w:cs="Arial"/>
          <w:color w:val="000000"/>
          <w:kern w:val="0"/>
          <w:sz w:val="24"/>
          <w:szCs w:val="24"/>
          <w:lang w:eastAsia="zh-CN"/>
        </w:rPr>
        <w:t>成交</w:t>
      </w:r>
      <w:r>
        <w:rPr>
          <w:rFonts w:hint="eastAsia" w:ascii="宋体" w:hAnsi="宋体" w:eastAsia="宋体" w:cs="Arial"/>
          <w:color w:val="000000"/>
          <w:kern w:val="0"/>
          <w:sz w:val="24"/>
          <w:szCs w:val="24"/>
        </w:rPr>
        <w:t>结果公告如下：</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1、</w:t>
      </w:r>
      <w:r>
        <w:rPr>
          <w:rFonts w:hint="eastAsia" w:ascii="宋体" w:hAnsi="宋体" w:eastAsia="宋体" w:cs="Arial"/>
          <w:color w:val="000000"/>
          <w:spacing w:val="-4"/>
          <w:kern w:val="0"/>
          <w:sz w:val="24"/>
          <w:szCs w:val="24"/>
        </w:rPr>
        <w:t>项目名称：</w:t>
      </w:r>
      <w:r>
        <w:rPr>
          <w:rFonts w:hint="eastAsia" w:ascii="宋体" w:hAnsi="宋体" w:eastAsia="宋体" w:cs="Arial"/>
          <w:color w:val="000000"/>
          <w:spacing w:val="-4"/>
          <w:kern w:val="0"/>
          <w:sz w:val="24"/>
          <w:szCs w:val="24"/>
          <w:lang w:eastAsia="zh-CN"/>
        </w:rPr>
        <w:t>辽宁轻工职业学院机电工程系集成电路开发及应用设备采购项目</w:t>
      </w:r>
    </w:p>
    <w:p>
      <w:pPr>
        <w:widowControl/>
        <w:wordWrap w:val="0"/>
        <w:spacing w:line="360" w:lineRule="auto"/>
        <w:jc w:val="left"/>
        <w:rPr>
          <w:rFonts w:ascii="宋体" w:hAnsi="宋体" w:eastAsia="宋体" w:cs="Arial"/>
          <w:bCs/>
          <w:color w:val="000000"/>
          <w:kern w:val="0"/>
          <w:sz w:val="24"/>
          <w:szCs w:val="24"/>
        </w:rPr>
      </w:pPr>
      <w:r>
        <w:rPr>
          <w:rFonts w:hint="eastAsia" w:ascii="宋体" w:hAnsi="宋体" w:eastAsia="宋体" w:cs="Arial"/>
          <w:color w:val="000000"/>
          <w:kern w:val="0"/>
          <w:sz w:val="24"/>
          <w:szCs w:val="24"/>
        </w:rPr>
        <w:t>2、项目编号：</w:t>
      </w:r>
      <w:r>
        <w:rPr>
          <w:rFonts w:hint="eastAsia" w:ascii="宋体" w:hAnsi="宋体" w:eastAsia="宋体" w:cs="Arial"/>
          <w:color w:val="000000"/>
          <w:kern w:val="0"/>
          <w:sz w:val="24"/>
          <w:szCs w:val="24"/>
          <w:lang w:eastAsia="zh-CN"/>
        </w:rPr>
        <w:t>LNZC20190603978</w:t>
      </w:r>
    </w:p>
    <w:p>
      <w:pPr>
        <w:widowControl/>
        <w:wordWrap w:val="0"/>
        <w:spacing w:line="360" w:lineRule="auto"/>
        <w:jc w:val="left"/>
        <w:rPr>
          <w:rFonts w:ascii="宋体" w:hAnsi="宋体" w:eastAsia="宋体" w:cs="宋体"/>
          <w:color w:val="000000"/>
          <w:kern w:val="0"/>
          <w:sz w:val="24"/>
          <w:szCs w:val="24"/>
        </w:rPr>
      </w:pPr>
      <w:r>
        <w:rPr>
          <w:rFonts w:hint="eastAsia" w:ascii="宋体" w:hAnsi="宋体" w:eastAsia="宋体" w:cs="Arial"/>
          <w:color w:val="000000"/>
          <w:kern w:val="0"/>
          <w:sz w:val="24"/>
          <w:szCs w:val="24"/>
        </w:rPr>
        <w:t>3、采购人名称：</w:t>
      </w:r>
      <w:r>
        <w:rPr>
          <w:rFonts w:hint="eastAsia" w:ascii="宋体" w:hAnsi="宋体" w:eastAsia="宋体" w:cs="Arial"/>
          <w:color w:val="000000"/>
          <w:spacing w:val="-4"/>
          <w:kern w:val="0"/>
          <w:sz w:val="24"/>
          <w:szCs w:val="24"/>
          <w:lang w:eastAsia="zh-CN"/>
        </w:rPr>
        <w:t>辽宁轻工职业学院</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4、采购代理机构：大连宏宇招标代理有限公司</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联 系 人：王禹珅    电  话：0411－86867182</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传  真：0411－86867182      电子邮箱：</w:t>
      </w:r>
      <w:r>
        <w:rPr>
          <w:rFonts w:ascii="宋体" w:hAnsi="宋体" w:eastAsia="宋体" w:cs="Arial"/>
          <w:color w:val="000000"/>
          <w:kern w:val="0"/>
          <w:sz w:val="24"/>
          <w:szCs w:val="24"/>
        </w:rPr>
        <w:t>hongyu2715933@126.com</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地  址：大连市西岗区新开路87号金福星大厦2505室</w:t>
      </w:r>
    </w:p>
    <w:p>
      <w:pPr>
        <w:widowControl/>
        <w:wordWrap w:val="0"/>
        <w:spacing w:line="360" w:lineRule="auto"/>
        <w:jc w:val="left"/>
        <w:rPr>
          <w:rFonts w:ascii="宋体" w:hAnsi="宋体" w:eastAsia="宋体" w:cs="宋体"/>
          <w:color w:val="000000"/>
          <w:kern w:val="0"/>
          <w:sz w:val="24"/>
          <w:szCs w:val="24"/>
        </w:rPr>
      </w:pPr>
      <w:r>
        <w:rPr>
          <w:rFonts w:hint="eastAsia" w:ascii="宋体" w:hAnsi="宋体" w:eastAsia="宋体" w:cs="Arial"/>
          <w:color w:val="000000"/>
          <w:kern w:val="0"/>
          <w:sz w:val="24"/>
          <w:szCs w:val="24"/>
        </w:rPr>
        <w:t>5、采购公告发布日期：201</w:t>
      </w:r>
      <w:r>
        <w:rPr>
          <w:rFonts w:hint="eastAsia" w:ascii="宋体" w:hAnsi="宋体" w:eastAsia="宋体" w:cs="Arial"/>
          <w:color w:val="000000"/>
          <w:kern w:val="0"/>
          <w:sz w:val="24"/>
          <w:szCs w:val="24"/>
          <w:lang w:val="en-US" w:eastAsia="zh-CN"/>
        </w:rPr>
        <w:t>9</w:t>
      </w:r>
      <w:r>
        <w:rPr>
          <w:rFonts w:hint="eastAsia" w:ascii="宋体" w:hAnsi="宋体" w:eastAsia="宋体" w:cs="Arial"/>
          <w:color w:val="000000"/>
          <w:kern w:val="0"/>
          <w:sz w:val="24"/>
          <w:szCs w:val="24"/>
        </w:rPr>
        <w:t>年</w:t>
      </w:r>
      <w:r>
        <w:rPr>
          <w:rFonts w:hint="eastAsia" w:ascii="宋体" w:hAnsi="宋体" w:eastAsia="宋体" w:cs="Arial"/>
          <w:color w:val="000000"/>
          <w:kern w:val="0"/>
          <w:sz w:val="24"/>
          <w:szCs w:val="24"/>
          <w:lang w:val="en-US" w:eastAsia="zh-CN"/>
        </w:rPr>
        <w:t>06</w:t>
      </w:r>
      <w:r>
        <w:rPr>
          <w:rFonts w:hint="eastAsia" w:ascii="宋体" w:hAnsi="宋体" w:eastAsia="宋体" w:cs="Arial"/>
          <w:color w:val="000000"/>
          <w:kern w:val="0"/>
          <w:sz w:val="24"/>
          <w:szCs w:val="24"/>
        </w:rPr>
        <w:t>月</w:t>
      </w:r>
      <w:r>
        <w:rPr>
          <w:rFonts w:hint="eastAsia" w:ascii="宋体" w:hAnsi="宋体" w:eastAsia="宋体" w:cs="Arial"/>
          <w:color w:val="000000"/>
          <w:kern w:val="0"/>
          <w:sz w:val="24"/>
          <w:szCs w:val="24"/>
          <w:lang w:val="en-US" w:eastAsia="zh-CN"/>
        </w:rPr>
        <w:t>26</w:t>
      </w:r>
      <w:r>
        <w:rPr>
          <w:rFonts w:hint="eastAsia" w:ascii="宋体" w:hAnsi="宋体" w:eastAsia="宋体" w:cs="Arial"/>
          <w:color w:val="000000"/>
          <w:kern w:val="0"/>
          <w:sz w:val="24"/>
          <w:szCs w:val="24"/>
        </w:rPr>
        <w:t>日</w:t>
      </w:r>
    </w:p>
    <w:p>
      <w:pPr>
        <w:widowControl/>
        <w:wordWrap w:val="0"/>
        <w:spacing w:line="360" w:lineRule="auto"/>
        <w:jc w:val="left"/>
        <w:rPr>
          <w:rFonts w:hint="eastAsia"/>
          <w:color w:val="000000"/>
          <w:sz w:val="24"/>
          <w:lang w:val="en-US" w:eastAsia="zh-CN"/>
        </w:rPr>
      </w:pPr>
      <w:r>
        <w:rPr>
          <w:rFonts w:hint="eastAsia" w:ascii="宋体" w:hAnsi="宋体" w:eastAsia="宋体" w:cs="Arial"/>
          <w:color w:val="000000"/>
          <w:kern w:val="0"/>
          <w:sz w:val="24"/>
          <w:szCs w:val="24"/>
        </w:rPr>
        <w:t>6、项目内容：</w:t>
      </w:r>
      <w:r>
        <w:rPr>
          <w:rFonts w:hint="eastAsia"/>
          <w:color w:val="auto"/>
          <w:sz w:val="24"/>
        </w:rPr>
        <w:t>集成电路开发及应用设备</w:t>
      </w:r>
      <w:r>
        <w:rPr>
          <w:rFonts w:hint="eastAsia"/>
          <w:color w:val="auto"/>
          <w:sz w:val="24"/>
          <w:lang w:val="en-US" w:eastAsia="zh-CN"/>
        </w:rPr>
        <w:t xml:space="preserve">  1套</w:t>
      </w:r>
      <w:r>
        <w:rPr>
          <w:color w:val="auto"/>
          <w:sz w:val="24"/>
          <w:highlight w:val="none"/>
        </w:rPr>
        <w:t>（具体内容详见第三章项目需求及技</w:t>
      </w:r>
      <w:r>
        <w:rPr>
          <w:rFonts w:hint="eastAsia"/>
          <w:color w:val="auto"/>
          <w:sz w:val="24"/>
          <w:highlight w:val="none"/>
        </w:rPr>
        <w:t>术要求）</w:t>
      </w:r>
    </w:p>
    <w:p>
      <w:pPr>
        <w:widowControl/>
        <w:wordWrap w:val="0"/>
        <w:spacing w:line="360" w:lineRule="auto"/>
        <w:jc w:val="left"/>
        <w:rPr>
          <w:rFonts w:hint="eastAsia"/>
          <w:color w:val="000000"/>
          <w:sz w:val="24"/>
          <w:lang w:val="en-US" w:eastAsia="zh-CN"/>
        </w:rPr>
      </w:pPr>
      <w:r>
        <w:rPr>
          <w:rFonts w:hint="eastAsia"/>
          <w:color w:val="000000"/>
          <w:sz w:val="24"/>
          <w:lang w:val="en-US" w:eastAsia="zh-CN"/>
        </w:rPr>
        <w:t xml:space="preserve">7、询价小组成员：徐慧勇、陈启明、赵静   </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lang w:val="en-US" w:eastAsia="zh-CN"/>
        </w:rPr>
        <w:t>8</w:t>
      </w:r>
      <w:r>
        <w:rPr>
          <w:rFonts w:hint="eastAsia" w:ascii="宋体" w:hAnsi="宋体" w:eastAsia="宋体" w:cs="Arial"/>
          <w:color w:val="000000"/>
          <w:kern w:val="0"/>
          <w:sz w:val="24"/>
          <w:szCs w:val="24"/>
        </w:rPr>
        <w:t>、</w:t>
      </w:r>
      <w:r>
        <w:rPr>
          <w:rFonts w:hint="eastAsia" w:ascii="宋体" w:hAnsi="宋体" w:eastAsia="宋体" w:cs="Arial"/>
          <w:color w:val="000000"/>
          <w:kern w:val="0"/>
          <w:sz w:val="24"/>
          <w:szCs w:val="24"/>
          <w:lang w:eastAsia="zh-CN"/>
        </w:rPr>
        <w:t>成交</w:t>
      </w:r>
      <w:r>
        <w:rPr>
          <w:rFonts w:hint="eastAsia" w:ascii="宋体" w:hAnsi="宋体" w:eastAsia="宋体" w:cs="Arial"/>
          <w:color w:val="000000"/>
          <w:kern w:val="0"/>
          <w:sz w:val="24"/>
          <w:szCs w:val="24"/>
        </w:rPr>
        <w:t>单位：辽宁智训教育科技有限公司</w:t>
      </w:r>
    </w:p>
    <w:p>
      <w:pPr>
        <w:widowControl/>
        <w:wordWrap w:val="0"/>
        <w:spacing w:line="360" w:lineRule="auto"/>
        <w:ind w:firstLine="1560" w:firstLineChars="650"/>
        <w:jc w:val="left"/>
        <w:rPr>
          <w:rFonts w:hint="eastAsia" w:ascii="宋体" w:hAnsi="宋体" w:eastAsia="宋体" w:cs="Arial"/>
          <w:color w:val="000000"/>
          <w:kern w:val="0"/>
          <w:sz w:val="24"/>
          <w:szCs w:val="24"/>
          <w:lang w:eastAsia="zh-CN"/>
        </w:rPr>
      </w:pPr>
      <w:r>
        <w:rPr>
          <w:rFonts w:hint="default" w:ascii="宋体" w:hAnsi="宋体" w:eastAsia="宋体" w:cs="Arial"/>
          <w:color w:val="000000"/>
          <w:kern w:val="0"/>
          <w:sz w:val="24"/>
          <w:szCs w:val="24"/>
        </w:rPr>
        <w:t>中标金额：</w:t>
      </w:r>
      <w:bookmarkStart w:id="0" w:name="_GoBack"/>
      <w:r>
        <w:rPr>
          <w:rFonts w:hint="eastAsia" w:ascii="宋体" w:hAnsi="宋体" w:eastAsia="宋体" w:cs="Arial"/>
          <w:color w:val="000000"/>
          <w:kern w:val="0"/>
          <w:sz w:val="24"/>
          <w:szCs w:val="24"/>
          <w:lang w:val="en-US" w:eastAsia="zh-CN"/>
        </w:rPr>
        <w:t>25.86</w:t>
      </w:r>
      <w:r>
        <w:rPr>
          <w:rFonts w:hint="eastAsia" w:ascii="宋体" w:hAnsi="宋体" w:eastAsia="宋体" w:cs="Arial"/>
          <w:color w:val="000000"/>
          <w:kern w:val="0"/>
          <w:sz w:val="24"/>
          <w:szCs w:val="24"/>
          <w:lang w:eastAsia="zh-CN"/>
        </w:rPr>
        <w:t>万元</w:t>
      </w:r>
      <w:bookmarkEnd w:id="0"/>
    </w:p>
    <w:p>
      <w:pPr>
        <w:widowControl/>
        <w:wordWrap w:val="0"/>
        <w:spacing w:line="360" w:lineRule="auto"/>
        <w:jc w:val="left"/>
        <w:rPr>
          <w:rFonts w:ascii="宋体" w:hAnsi="宋体" w:eastAsia="宋体" w:cs="宋体"/>
          <w:color w:val="000000"/>
          <w:kern w:val="0"/>
          <w:sz w:val="24"/>
          <w:szCs w:val="24"/>
        </w:rPr>
      </w:pPr>
      <w:r>
        <w:rPr>
          <w:rFonts w:hint="eastAsia" w:ascii="宋体" w:hAnsi="宋体" w:eastAsia="宋体" w:cs="Arial"/>
          <w:color w:val="000000"/>
          <w:kern w:val="0"/>
          <w:sz w:val="24"/>
          <w:szCs w:val="24"/>
          <w:lang w:val="en-US" w:eastAsia="zh-CN"/>
        </w:rPr>
        <w:t>9</w:t>
      </w:r>
      <w:r>
        <w:rPr>
          <w:rFonts w:hint="eastAsia" w:ascii="宋体" w:hAnsi="宋体" w:eastAsia="宋体" w:cs="Arial"/>
          <w:color w:val="000000"/>
          <w:kern w:val="0"/>
          <w:sz w:val="24"/>
          <w:szCs w:val="24"/>
        </w:rPr>
        <w:t>、定标日期：201</w:t>
      </w:r>
      <w:r>
        <w:rPr>
          <w:rFonts w:hint="eastAsia" w:ascii="宋体" w:hAnsi="宋体" w:eastAsia="宋体" w:cs="Arial"/>
          <w:color w:val="000000"/>
          <w:kern w:val="0"/>
          <w:sz w:val="24"/>
          <w:szCs w:val="24"/>
          <w:lang w:val="en-US" w:eastAsia="zh-CN"/>
        </w:rPr>
        <w:t>9</w:t>
      </w:r>
      <w:r>
        <w:rPr>
          <w:rFonts w:hint="eastAsia" w:ascii="宋体" w:hAnsi="宋体" w:eastAsia="宋体" w:cs="Arial"/>
          <w:color w:val="000000"/>
          <w:kern w:val="0"/>
          <w:sz w:val="24"/>
          <w:szCs w:val="24"/>
        </w:rPr>
        <w:t>年</w:t>
      </w:r>
      <w:r>
        <w:rPr>
          <w:rFonts w:hint="eastAsia" w:ascii="宋体" w:hAnsi="宋体" w:eastAsia="宋体" w:cs="Arial"/>
          <w:color w:val="000000"/>
          <w:kern w:val="0"/>
          <w:sz w:val="24"/>
          <w:szCs w:val="24"/>
          <w:lang w:val="en-US" w:eastAsia="zh-CN"/>
        </w:rPr>
        <w:t>07</w:t>
      </w:r>
      <w:r>
        <w:rPr>
          <w:rFonts w:hint="eastAsia" w:ascii="宋体" w:hAnsi="宋体" w:eastAsia="宋体" w:cs="Arial"/>
          <w:color w:val="000000"/>
          <w:kern w:val="0"/>
          <w:sz w:val="24"/>
          <w:szCs w:val="24"/>
        </w:rPr>
        <w:t>月</w:t>
      </w:r>
      <w:r>
        <w:rPr>
          <w:rFonts w:hint="eastAsia" w:ascii="宋体" w:hAnsi="宋体" w:eastAsia="宋体" w:cs="Arial"/>
          <w:color w:val="000000"/>
          <w:kern w:val="0"/>
          <w:sz w:val="24"/>
          <w:szCs w:val="24"/>
          <w:lang w:val="en-US" w:eastAsia="zh-CN"/>
        </w:rPr>
        <w:t>05</w:t>
      </w:r>
      <w:r>
        <w:rPr>
          <w:rFonts w:hint="eastAsia" w:ascii="宋体" w:hAnsi="宋体" w:eastAsia="宋体" w:cs="Arial"/>
          <w:color w:val="000000"/>
          <w:kern w:val="0"/>
          <w:sz w:val="24"/>
          <w:szCs w:val="24"/>
        </w:rPr>
        <w:t>日</w:t>
      </w:r>
      <w:r>
        <w:rPr>
          <w:rFonts w:hint="eastAsia" w:ascii="宋体" w:hAnsi="宋体" w:eastAsia="宋体" w:cs="Arial"/>
          <w:color w:val="000000"/>
          <w:kern w:val="0"/>
          <w:sz w:val="24"/>
          <w:szCs w:val="24"/>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773EF"/>
    <w:rsid w:val="00005F6E"/>
    <w:rsid w:val="00123A93"/>
    <w:rsid w:val="00125A2D"/>
    <w:rsid w:val="00411947"/>
    <w:rsid w:val="004565B4"/>
    <w:rsid w:val="0052237A"/>
    <w:rsid w:val="005C581C"/>
    <w:rsid w:val="00635154"/>
    <w:rsid w:val="00644B4D"/>
    <w:rsid w:val="00675757"/>
    <w:rsid w:val="00734071"/>
    <w:rsid w:val="00771538"/>
    <w:rsid w:val="007E44E0"/>
    <w:rsid w:val="009136C7"/>
    <w:rsid w:val="00A15393"/>
    <w:rsid w:val="00A617AD"/>
    <w:rsid w:val="00A773EF"/>
    <w:rsid w:val="00B11618"/>
    <w:rsid w:val="00B34D66"/>
    <w:rsid w:val="00B94617"/>
    <w:rsid w:val="00C224CA"/>
    <w:rsid w:val="00C414D4"/>
    <w:rsid w:val="00C41960"/>
    <w:rsid w:val="00C4684E"/>
    <w:rsid w:val="00CA4EDE"/>
    <w:rsid w:val="00CD4496"/>
    <w:rsid w:val="00D7571D"/>
    <w:rsid w:val="00D8379E"/>
    <w:rsid w:val="00DB580E"/>
    <w:rsid w:val="00E32628"/>
    <w:rsid w:val="00E3627C"/>
    <w:rsid w:val="00E54541"/>
    <w:rsid w:val="00EE638E"/>
    <w:rsid w:val="00F04CD1"/>
    <w:rsid w:val="00F93F1B"/>
    <w:rsid w:val="0BF8613C"/>
    <w:rsid w:val="12A112CB"/>
    <w:rsid w:val="15B93679"/>
    <w:rsid w:val="2E7C7D8C"/>
    <w:rsid w:val="3F0C6952"/>
    <w:rsid w:val="44A4639C"/>
    <w:rsid w:val="490D438C"/>
    <w:rsid w:val="50A95CF0"/>
    <w:rsid w:val="512B53E4"/>
    <w:rsid w:val="611D0570"/>
    <w:rsid w:val="64537E05"/>
    <w:rsid w:val="69891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20"/>
    <w:unhideWhenUsed/>
    <w:qFormat/>
    <w:uiPriority w:val="99"/>
    <w:pPr>
      <w:tabs>
        <w:tab w:val="center" w:pos="4153"/>
        <w:tab w:val="right" w:pos="8306"/>
      </w:tabs>
      <w:snapToGrid w:val="0"/>
      <w:jc w:val="left"/>
    </w:pPr>
    <w:rPr>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22"/>
  </w:style>
  <w:style w:type="character" w:styleId="8">
    <w:name w:val="FollowedHyperlink"/>
    <w:basedOn w:val="6"/>
    <w:unhideWhenUsed/>
    <w:qFormat/>
    <w:uiPriority w:val="99"/>
    <w:rPr>
      <w:color w:val="800080"/>
      <w:u w:val="none"/>
    </w:rPr>
  </w:style>
  <w:style w:type="character" w:styleId="9">
    <w:name w:val="Emphasis"/>
    <w:basedOn w:val="6"/>
    <w:qFormat/>
    <w:uiPriority w:val="20"/>
  </w:style>
  <w:style w:type="character" w:styleId="10">
    <w:name w:val="HTML Definition"/>
    <w:basedOn w:val="6"/>
    <w:unhideWhenUsed/>
    <w:qFormat/>
    <w:uiPriority w:val="99"/>
  </w:style>
  <w:style w:type="character" w:styleId="11">
    <w:name w:val="HTML Typewriter"/>
    <w:basedOn w:val="6"/>
    <w:unhideWhenUsed/>
    <w:qFormat/>
    <w:uiPriority w:val="99"/>
    <w:rPr>
      <w:rFonts w:hint="default" w:ascii="monospace" w:hAnsi="monospace" w:eastAsia="monospace" w:cs="monospace"/>
      <w:sz w:val="20"/>
    </w:rPr>
  </w:style>
  <w:style w:type="character" w:styleId="12">
    <w:name w:val="HTML Acronym"/>
    <w:basedOn w:val="6"/>
    <w:unhideWhenUsed/>
    <w:qFormat/>
    <w:uiPriority w:val="99"/>
  </w:style>
  <w:style w:type="character" w:styleId="13">
    <w:name w:val="HTML Variable"/>
    <w:basedOn w:val="6"/>
    <w:unhideWhenUsed/>
    <w:qFormat/>
    <w:uiPriority w:val="99"/>
  </w:style>
  <w:style w:type="character" w:styleId="14">
    <w:name w:val="Hyperlink"/>
    <w:basedOn w:val="6"/>
    <w:unhideWhenUsed/>
    <w:qFormat/>
    <w:uiPriority w:val="99"/>
    <w:rPr>
      <w:color w:val="0000FF"/>
      <w:u w:val="none"/>
    </w:rPr>
  </w:style>
  <w:style w:type="character" w:styleId="15">
    <w:name w:val="HTML Code"/>
    <w:basedOn w:val="6"/>
    <w:unhideWhenUsed/>
    <w:qFormat/>
    <w:uiPriority w:val="99"/>
    <w:rPr>
      <w:rFonts w:hint="default" w:ascii="monospace" w:hAnsi="monospace" w:eastAsia="monospace" w:cs="monospace"/>
      <w:sz w:val="20"/>
    </w:rPr>
  </w:style>
  <w:style w:type="character" w:styleId="16">
    <w:name w:val="HTML Cite"/>
    <w:basedOn w:val="6"/>
    <w:unhideWhenUsed/>
    <w:qFormat/>
    <w:uiPriority w:val="99"/>
  </w:style>
  <w:style w:type="character" w:styleId="17">
    <w:name w:val="HTML Keyboard"/>
    <w:basedOn w:val="6"/>
    <w:unhideWhenUsed/>
    <w:qFormat/>
    <w:uiPriority w:val="99"/>
    <w:rPr>
      <w:rFonts w:hint="default" w:ascii="monospace" w:hAnsi="monospace" w:eastAsia="monospace" w:cs="monospace"/>
      <w:sz w:val="20"/>
    </w:rPr>
  </w:style>
  <w:style w:type="character" w:styleId="18">
    <w:name w:val="HTML Sample"/>
    <w:basedOn w:val="6"/>
    <w:unhideWhenUsed/>
    <w:qFormat/>
    <w:uiPriority w:val="99"/>
    <w:rPr>
      <w:rFonts w:ascii="monospace" w:hAnsi="monospace" w:eastAsia="monospace" w:cs="monospace"/>
    </w:rPr>
  </w:style>
  <w:style w:type="character" w:customStyle="1" w:styleId="19">
    <w:name w:val="页眉 Char"/>
    <w:basedOn w:val="6"/>
    <w:link w:val="3"/>
    <w:semiHidden/>
    <w:qFormat/>
    <w:uiPriority w:val="99"/>
    <w:rPr>
      <w:sz w:val="18"/>
      <w:szCs w:val="18"/>
    </w:rPr>
  </w:style>
  <w:style w:type="character" w:customStyle="1" w:styleId="2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63</Words>
  <Characters>364</Characters>
  <Lines>3</Lines>
  <Paragraphs>1</Paragraphs>
  <TotalTime>13</TotalTime>
  <ScaleCrop>false</ScaleCrop>
  <LinksUpToDate>false</LinksUpToDate>
  <CharactersWithSpaces>426</CharactersWithSpaces>
  <Application>WPS Office_11.1.0.8812_F1E327BC-269C-435d-A152-05C5408002CA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2016-12-10T02:03:00Z</dcterms:created>
  <dc:creator>微软用户</dc:creator>
  <cp:lastModifiedBy>Administrator</cp:lastModifiedBy>
  <dcterms:modified xsi:type="dcterms:W3CDTF">2019-07-05T02:56:13Z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2052-11.1.0.8812</vt:lpwstr>
  </property>
</Properties>
</file>