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9F4" w:rsidRPr="008C49F4" w:rsidRDefault="008C49F4" w:rsidP="008C49F4">
      <w:pPr>
        <w:widowControl/>
        <w:spacing w:after="142"/>
        <w:jc w:val="center"/>
        <w:rPr>
          <w:rFonts w:ascii="宋体" w:eastAsia="宋体" w:hAnsi="宋体" w:cs="宋体"/>
          <w:color w:val="333333"/>
          <w:kern w:val="0"/>
          <w:sz w:val="24"/>
          <w:szCs w:val="24"/>
        </w:rPr>
      </w:pPr>
      <w:r w:rsidRPr="008C49F4">
        <w:rPr>
          <w:rFonts w:ascii="宋体" w:eastAsia="宋体" w:hAnsi="宋体" w:cs="宋体"/>
          <w:b/>
          <w:bCs/>
          <w:color w:val="333333"/>
          <w:kern w:val="0"/>
          <w:sz w:val="36"/>
          <w:szCs w:val="36"/>
        </w:rPr>
        <w:t>辽宁轻工职业学院现代中心主楼多媒体升级及校园公共广播系统项目结果公告</w:t>
      </w:r>
    </w:p>
    <w:p w:rsidR="008C49F4" w:rsidRPr="008C49F4" w:rsidRDefault="008C49F4" w:rsidP="008C49F4">
      <w:pPr>
        <w:widowControl/>
        <w:spacing w:after="142"/>
        <w:jc w:val="center"/>
        <w:rPr>
          <w:rFonts w:ascii="宋体" w:eastAsia="宋体" w:hAnsi="宋体" w:cs="宋体"/>
          <w:color w:val="333333"/>
          <w:kern w:val="0"/>
          <w:sz w:val="24"/>
          <w:szCs w:val="24"/>
        </w:rPr>
      </w:pPr>
      <w:r w:rsidRPr="008C49F4">
        <w:rPr>
          <w:rFonts w:ascii="宋体" w:eastAsia="宋体" w:hAnsi="宋体" w:cs="宋体"/>
          <w:color w:val="333333"/>
          <w:kern w:val="0"/>
          <w:sz w:val="24"/>
          <w:szCs w:val="24"/>
        </w:rPr>
        <w:t>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受辽宁轻工职业学院委托，大连德聚启辰项目管理咨询有限公司对辽宁轻工职业学院现代中心主楼多媒体升级及校园公共广播系统项目项目（项目编号：LNZC20190701941）进行了竞争性磋商，现将采购结果公告如下：</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1、采购项目名称：辽宁轻工职业学院现代中心主楼多媒体升级及校园公共广播系统项目</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2、采购项目编号：LNZC20190701941</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3、采购文件：</w:t>
      </w:r>
      <w:hyperlink r:id="rId6" w:history="1">
        <w:r w:rsidRPr="008C49F4">
          <w:rPr>
            <w:rFonts w:ascii="宋体" w:eastAsia="宋体" w:hAnsi="宋体" w:cs="宋体" w:hint="eastAsia"/>
            <w:color w:val="C0C0C0"/>
            <w:kern w:val="0"/>
            <w:sz w:val="24"/>
          </w:rPr>
          <w:t>下载</w:t>
        </w:r>
      </w:hyperlink>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4、采购结果：</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7"/>
          <w:szCs w:val="27"/>
        </w:rPr>
      </w:pPr>
      <w:r w:rsidRPr="008C49F4">
        <w:rPr>
          <w:rFonts w:ascii="宋体" w:eastAsia="宋体" w:hAnsi="宋体" w:cs="宋体"/>
          <w:color w:val="333333"/>
          <w:kern w:val="0"/>
          <w:sz w:val="27"/>
          <w:szCs w:val="27"/>
        </w:rPr>
        <w:t>    </w:t>
      </w:r>
      <w:r w:rsidRPr="008C49F4">
        <w:rPr>
          <w:rFonts w:ascii="宋体" w:eastAsia="宋体" w:hAnsi="宋体" w:cs="宋体"/>
          <w:color w:val="333333"/>
          <w:kern w:val="0"/>
          <w:sz w:val="24"/>
          <w:szCs w:val="24"/>
        </w:rPr>
        <w:t xml:space="preserve">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12"/>
        <w:gridCol w:w="1229"/>
        <w:gridCol w:w="1229"/>
        <w:gridCol w:w="1229"/>
        <w:gridCol w:w="1229"/>
        <w:gridCol w:w="1229"/>
        <w:gridCol w:w="1365"/>
      </w:tblGrid>
      <w:tr w:rsidR="008C49F4" w:rsidRPr="008C49F4" w:rsidTr="008C49F4">
        <w:tc>
          <w:tcPr>
            <w:tcW w:w="5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包号</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结果类型</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确定原因</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成交供应商名称</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政府采购政策支持企业类型</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成交供应商地址</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成交金额(人民币元)</w:t>
            </w:r>
          </w:p>
        </w:tc>
      </w:tr>
      <w:tr w:rsidR="008C49F4" w:rsidRPr="008C49F4" w:rsidTr="008C49F4">
        <w:tc>
          <w:tcPr>
            <w:tcW w:w="50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1</w:t>
            </w:r>
          </w:p>
        </w:tc>
        <w:tc>
          <w:tcPr>
            <w:tcW w:w="7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成交</w:t>
            </w:r>
          </w:p>
        </w:tc>
        <w:tc>
          <w:tcPr>
            <w:tcW w:w="7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 </w:t>
            </w:r>
          </w:p>
        </w:tc>
        <w:tc>
          <w:tcPr>
            <w:tcW w:w="7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大连高新园区恒新电脑网络有限公司</w:t>
            </w:r>
          </w:p>
        </w:tc>
        <w:tc>
          <w:tcPr>
            <w:tcW w:w="7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 </w:t>
            </w:r>
          </w:p>
        </w:tc>
        <w:tc>
          <w:tcPr>
            <w:tcW w:w="7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大连市沙河口区连山街123号</w:t>
            </w:r>
          </w:p>
        </w:tc>
        <w:tc>
          <w:tcPr>
            <w:tcW w:w="7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8C49F4" w:rsidRPr="008C49F4" w:rsidRDefault="008C49F4" w:rsidP="008C49F4">
            <w:pPr>
              <w:widowControl/>
              <w:jc w:val="center"/>
              <w:rPr>
                <w:rFonts w:ascii="宋体" w:eastAsia="宋体" w:hAnsi="宋体" w:cs="宋体"/>
                <w:color w:val="333333"/>
                <w:kern w:val="0"/>
                <w:sz w:val="20"/>
                <w:szCs w:val="20"/>
              </w:rPr>
            </w:pPr>
            <w:r w:rsidRPr="008C49F4">
              <w:rPr>
                <w:rFonts w:ascii="宋体" w:eastAsia="宋体" w:hAnsi="宋体" w:cs="宋体"/>
                <w:color w:val="333333"/>
                <w:kern w:val="0"/>
                <w:sz w:val="27"/>
                <w:szCs w:val="27"/>
              </w:rPr>
              <w:t>892,000.00</w:t>
            </w:r>
          </w:p>
        </w:tc>
      </w:tr>
    </w:tbl>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5、主要中标产品的名称、规格型号、数量、单价、服务要求等：</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 多媒体及校园广播系统一套  </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6、</w:t>
      </w:r>
      <w:r w:rsidRPr="008C49F4">
        <w:rPr>
          <w:rFonts w:ascii="宋体" w:eastAsia="宋体" w:hAnsi="宋体" w:cs="宋体"/>
          <w:color w:val="333333"/>
          <w:kern w:val="0"/>
          <w:sz w:val="24"/>
          <w:szCs w:val="24"/>
        </w:rPr>
        <w:t xml:space="preserve"> </w:t>
      </w:r>
      <w:r w:rsidRPr="008C49F4">
        <w:rPr>
          <w:rFonts w:ascii="宋体" w:eastAsia="宋体" w:hAnsi="宋体" w:cs="宋体"/>
          <w:color w:val="333333"/>
          <w:kern w:val="0"/>
          <w:sz w:val="27"/>
          <w:szCs w:val="27"/>
        </w:rPr>
        <w:t>评审专家名单：（不含采购人代表）</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color w:val="333333"/>
          <w:kern w:val="0"/>
          <w:sz w:val="27"/>
          <w:szCs w:val="27"/>
        </w:rPr>
        <w:t> </w:t>
      </w:r>
      <w:r w:rsidRPr="008C49F4">
        <w:rPr>
          <w:rFonts w:ascii="宋体" w:eastAsia="宋体" w:hAnsi="宋体" w:cs="宋体"/>
          <w:color w:val="333333"/>
          <w:kern w:val="0"/>
          <w:sz w:val="24"/>
          <w:szCs w:val="24"/>
        </w:rPr>
        <w:t xml:space="preserve"> </w:t>
      </w:r>
      <w:r w:rsidRPr="008C49F4">
        <w:rPr>
          <w:rFonts w:ascii="宋体" w:eastAsia="宋体" w:hAnsi="宋体" w:cs="宋体"/>
          <w:color w:val="333333"/>
          <w:kern w:val="0"/>
          <w:sz w:val="27"/>
          <w:szCs w:val="27"/>
        </w:rPr>
        <w:t>孙剑平;王健;初万江;  </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lastRenderedPageBreak/>
        <w:t>7、</w:t>
      </w:r>
      <w:r w:rsidRPr="008C49F4">
        <w:rPr>
          <w:rFonts w:ascii="宋体" w:eastAsia="宋体" w:hAnsi="宋体" w:cs="宋体"/>
          <w:color w:val="333333"/>
          <w:kern w:val="0"/>
          <w:sz w:val="24"/>
          <w:szCs w:val="24"/>
        </w:rPr>
        <w:t xml:space="preserve"> </w:t>
      </w:r>
      <w:r w:rsidRPr="008C49F4">
        <w:rPr>
          <w:rFonts w:ascii="宋体" w:eastAsia="宋体" w:hAnsi="宋体" w:cs="宋体"/>
          <w:color w:val="333333"/>
          <w:kern w:val="0"/>
          <w:sz w:val="27"/>
          <w:szCs w:val="27"/>
        </w:rPr>
        <w:t xml:space="preserve">保证金退还时间： 未中标（成交）供应商应在本公告发布之日起5个工作日内，到采购代理机构办理退还保证金事宜； 中标（成交）供应商应在政府采购合同签订之日起5个工作日内到采购代理机构办理退还保证金事宜。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8、本项目采购文件收入为人民币</w:t>
      </w:r>
      <w:r>
        <w:rPr>
          <w:rFonts w:ascii="宋体" w:eastAsia="宋体" w:hAnsi="宋体" w:cs="宋体" w:hint="eastAsia"/>
          <w:color w:val="333333"/>
          <w:kern w:val="0"/>
          <w:sz w:val="24"/>
          <w:szCs w:val="24"/>
        </w:rPr>
        <w:t>300</w:t>
      </w:r>
      <w:r w:rsidRPr="008C49F4">
        <w:rPr>
          <w:rFonts w:ascii="宋体" w:eastAsia="宋体" w:hAnsi="宋体" w:cs="宋体" w:hint="eastAsia"/>
          <w:color w:val="333333"/>
          <w:kern w:val="0"/>
          <w:sz w:val="24"/>
          <w:szCs w:val="24"/>
        </w:rPr>
        <w:t>元</w:t>
      </w:r>
      <w:r>
        <w:rPr>
          <w:rFonts w:ascii="宋体" w:eastAsia="宋体" w:hAnsi="宋体" w:cs="宋体" w:hint="eastAsia"/>
          <w:color w:val="333333"/>
          <w:kern w:val="0"/>
          <w:sz w:val="24"/>
          <w:szCs w:val="24"/>
        </w:rPr>
        <w:t>/套</w:t>
      </w:r>
      <w:r w:rsidRPr="008C49F4">
        <w:rPr>
          <w:rFonts w:ascii="宋体" w:eastAsia="宋体" w:hAnsi="宋体" w:cs="宋体" w:hint="eastAsia"/>
          <w:color w:val="333333"/>
          <w:kern w:val="0"/>
          <w:sz w:val="24"/>
          <w:szCs w:val="24"/>
        </w:rPr>
        <w:t xml:space="preserve"> </w:t>
      </w:r>
      <w:r w:rsidRPr="008C49F4">
        <w:rPr>
          <w:rFonts w:ascii="宋体" w:eastAsia="宋体" w:hAnsi="宋体" w:cs="宋体" w:hint="eastAsia"/>
          <w:color w:val="333333"/>
          <w:kern w:val="0"/>
          <w:sz w:val="24"/>
          <w:szCs w:val="24"/>
        </w:rPr>
        <w:br/>
        <w:t>    拟收取中标（成交）服务费人民币</w:t>
      </w:r>
      <w:r>
        <w:rPr>
          <w:rFonts w:ascii="宋体" w:eastAsia="宋体" w:hAnsi="宋体" w:cs="宋体" w:hint="eastAsia"/>
          <w:color w:val="333333"/>
          <w:kern w:val="0"/>
          <w:sz w:val="24"/>
          <w:szCs w:val="24"/>
        </w:rPr>
        <w:t>10704</w:t>
      </w:r>
      <w:r w:rsidRPr="008C49F4">
        <w:rPr>
          <w:rFonts w:ascii="宋体" w:eastAsia="宋体" w:hAnsi="宋体" w:cs="宋体" w:hint="eastAsia"/>
          <w:color w:val="333333"/>
          <w:kern w:val="0"/>
          <w:sz w:val="24"/>
          <w:szCs w:val="24"/>
        </w:rPr>
        <w:t xml:space="preserve">元，由中标供应商支付。 </w:t>
      </w:r>
      <w:r w:rsidRPr="008C49F4">
        <w:rPr>
          <w:rFonts w:ascii="宋体" w:eastAsia="宋体" w:hAnsi="宋体" w:cs="宋体" w:hint="eastAsia"/>
          <w:color w:val="333333"/>
          <w:kern w:val="0"/>
          <w:sz w:val="24"/>
          <w:szCs w:val="24"/>
        </w:rPr>
        <w:br/>
        <w:t xml:space="preserve">    本公告期限为1个工作日，本公告自发布之日起将向中标（成交）供应商发布中标（成交）通知书。 </w:t>
      </w:r>
    </w:p>
    <w:p w:rsidR="008C49F4" w:rsidRPr="008C49F4" w:rsidRDefault="008C49F4" w:rsidP="008C49F4">
      <w:pPr>
        <w:widowControl/>
        <w:jc w:val="left"/>
        <w:rPr>
          <w:rFonts w:ascii="宋体" w:eastAsia="宋体" w:hAnsi="宋体" w:cs="宋体"/>
          <w:color w:val="333333"/>
          <w:kern w:val="0"/>
          <w:sz w:val="24"/>
          <w:szCs w:val="24"/>
        </w:rPr>
      </w:pP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采购人：辽宁轻工职业学院</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地址：大连市金州区金港路288号</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项目联系人：张峰</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联系电话：</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采购代理机构：大连德聚启辰项目管理咨询有限公司</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地址：东北路75号</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项目联系人：周琳</w:t>
      </w: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480"/>
        <w:jc w:val="left"/>
        <w:rPr>
          <w:rFonts w:ascii="宋体" w:eastAsia="宋体" w:hAnsi="宋体" w:cs="宋体"/>
          <w:color w:val="333333"/>
          <w:kern w:val="0"/>
          <w:sz w:val="24"/>
          <w:szCs w:val="24"/>
        </w:rPr>
      </w:pPr>
      <w:r w:rsidRPr="008C49F4">
        <w:rPr>
          <w:rFonts w:ascii="宋体" w:eastAsia="宋体" w:hAnsi="宋体" w:cs="宋体" w:hint="eastAsia"/>
          <w:color w:val="333333"/>
          <w:kern w:val="0"/>
          <w:sz w:val="24"/>
          <w:szCs w:val="24"/>
        </w:rPr>
        <w:t>联系电话：15641149096</w:t>
      </w:r>
      <w:r w:rsidRPr="008C49F4">
        <w:rPr>
          <w:rFonts w:ascii="宋体" w:eastAsia="宋体" w:hAnsi="宋体" w:cs="宋体"/>
          <w:color w:val="333333"/>
          <w:kern w:val="0"/>
          <w:sz w:val="24"/>
          <w:szCs w:val="24"/>
        </w:rPr>
        <w:t xml:space="preserve"> </w:t>
      </w:r>
    </w:p>
    <w:p w:rsidR="008C49F4" w:rsidRPr="008C49F4" w:rsidRDefault="008C49F4" w:rsidP="008C49F4">
      <w:pPr>
        <w:widowControl/>
        <w:jc w:val="left"/>
        <w:rPr>
          <w:rFonts w:ascii="宋体" w:eastAsia="宋体" w:hAnsi="宋体" w:cs="宋体"/>
          <w:color w:val="333333"/>
          <w:kern w:val="0"/>
          <w:sz w:val="24"/>
          <w:szCs w:val="24"/>
        </w:rPr>
      </w:pPr>
      <w:r w:rsidRPr="008C49F4">
        <w:rPr>
          <w:rFonts w:ascii="宋体" w:eastAsia="宋体" w:hAnsi="宋体" w:cs="宋体"/>
          <w:color w:val="333333"/>
          <w:kern w:val="0"/>
          <w:sz w:val="24"/>
          <w:szCs w:val="24"/>
        </w:rPr>
        <w:t xml:space="preserve">  </w:t>
      </w:r>
    </w:p>
    <w:p w:rsidR="008C49F4" w:rsidRPr="008C49F4" w:rsidRDefault="008C49F4" w:rsidP="008C49F4">
      <w:pPr>
        <w:widowControl/>
        <w:spacing w:line="560" w:lineRule="atLeast"/>
        <w:ind w:firstLine="540"/>
        <w:jc w:val="right"/>
        <w:rPr>
          <w:rFonts w:ascii="宋体" w:eastAsia="宋体" w:hAnsi="宋体" w:cs="宋体"/>
          <w:color w:val="333333"/>
          <w:kern w:val="0"/>
          <w:sz w:val="24"/>
          <w:szCs w:val="24"/>
        </w:rPr>
      </w:pPr>
      <w:r w:rsidRPr="008C49F4">
        <w:rPr>
          <w:rFonts w:ascii="宋体" w:eastAsia="宋体" w:hAnsi="宋体" w:cs="宋体"/>
          <w:color w:val="333333"/>
          <w:kern w:val="0"/>
          <w:sz w:val="24"/>
          <w:szCs w:val="24"/>
        </w:rPr>
        <w:t xml:space="preserve">大连德聚启辰项目管理咨询有限公司 </w:t>
      </w:r>
    </w:p>
    <w:p w:rsidR="008C49F4" w:rsidRPr="008C49F4" w:rsidRDefault="008C49F4" w:rsidP="008C49F4">
      <w:pPr>
        <w:widowControl/>
        <w:spacing w:line="560" w:lineRule="atLeast"/>
        <w:ind w:firstLine="540"/>
        <w:jc w:val="right"/>
        <w:rPr>
          <w:rFonts w:ascii="宋体" w:eastAsia="宋体" w:hAnsi="宋体" w:cs="宋体"/>
          <w:color w:val="333333"/>
          <w:kern w:val="0"/>
          <w:sz w:val="24"/>
          <w:szCs w:val="24"/>
        </w:rPr>
      </w:pPr>
      <w:r w:rsidRPr="008C49F4">
        <w:rPr>
          <w:rFonts w:ascii="宋体" w:eastAsia="宋体" w:hAnsi="宋体" w:cs="宋体"/>
          <w:color w:val="333333"/>
          <w:kern w:val="0"/>
          <w:sz w:val="24"/>
          <w:szCs w:val="24"/>
        </w:rPr>
        <w:t xml:space="preserve">2019-07-29 </w:t>
      </w:r>
    </w:p>
    <w:p w:rsidR="00000000" w:rsidRDefault="008C49F4"/>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9F4" w:rsidRDefault="008C49F4" w:rsidP="008C49F4">
      <w:r>
        <w:separator/>
      </w:r>
    </w:p>
  </w:endnote>
  <w:endnote w:type="continuationSeparator" w:id="1">
    <w:p w:rsidR="008C49F4" w:rsidRDefault="008C49F4" w:rsidP="008C49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9F4" w:rsidRDefault="008C49F4" w:rsidP="008C49F4">
      <w:r>
        <w:separator/>
      </w:r>
    </w:p>
  </w:footnote>
  <w:footnote w:type="continuationSeparator" w:id="1">
    <w:p w:rsidR="008C49F4" w:rsidRDefault="008C49F4" w:rsidP="008C49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49F4"/>
    <w:rsid w:val="008C49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49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49F4"/>
    <w:rPr>
      <w:sz w:val="18"/>
      <w:szCs w:val="18"/>
    </w:rPr>
  </w:style>
  <w:style w:type="paragraph" w:styleId="a4">
    <w:name w:val="footer"/>
    <w:basedOn w:val="a"/>
    <w:link w:val="Char0"/>
    <w:uiPriority w:val="99"/>
    <w:semiHidden/>
    <w:unhideWhenUsed/>
    <w:rsid w:val="008C49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49F4"/>
    <w:rPr>
      <w:sz w:val="18"/>
      <w:szCs w:val="18"/>
    </w:rPr>
  </w:style>
  <w:style w:type="character" w:styleId="a5">
    <w:name w:val="Hyperlink"/>
    <w:basedOn w:val="a0"/>
    <w:uiPriority w:val="99"/>
    <w:semiHidden/>
    <w:unhideWhenUsed/>
    <w:rsid w:val="008C49F4"/>
    <w:rPr>
      <w:strike w:val="0"/>
      <w:dstrike w:val="0"/>
      <w:color w:val="337AB7"/>
      <w:sz w:val="20"/>
      <w:szCs w:val="20"/>
      <w:u w:val="none"/>
      <w:effect w:val="none"/>
      <w:shd w:val="clear" w:color="auto" w:fill="auto"/>
    </w:rPr>
  </w:style>
  <w:style w:type="paragraph" w:styleId="a6">
    <w:name w:val="Normal (Web)"/>
    <w:basedOn w:val="a"/>
    <w:uiPriority w:val="99"/>
    <w:semiHidden/>
    <w:unhideWhenUsed/>
    <w:rsid w:val="008C49F4"/>
    <w:pPr>
      <w:widowControl/>
      <w:spacing w:after="142"/>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29120037">
      <w:bodyDiv w:val="1"/>
      <w:marLeft w:val="0"/>
      <w:marRight w:val="0"/>
      <w:marTop w:val="0"/>
      <w:marBottom w:val="0"/>
      <w:divBdr>
        <w:top w:val="none" w:sz="0" w:space="0" w:color="auto"/>
        <w:left w:val="none" w:sz="0" w:space="0" w:color="auto"/>
        <w:bottom w:val="none" w:sz="0" w:space="0" w:color="auto"/>
        <w:right w:val="none" w:sz="0" w:space="0" w:color="auto"/>
      </w:divBdr>
      <w:divsChild>
        <w:div w:id="1871800733">
          <w:marLeft w:val="0"/>
          <w:marRight w:val="0"/>
          <w:marTop w:val="0"/>
          <w:marBottom w:val="167"/>
          <w:divBdr>
            <w:top w:val="none" w:sz="0" w:space="0" w:color="auto"/>
            <w:left w:val="none" w:sz="0" w:space="0" w:color="auto"/>
            <w:bottom w:val="none" w:sz="0" w:space="0" w:color="auto"/>
            <w:right w:val="none" w:sz="0" w:space="0" w:color="auto"/>
          </w:divBdr>
          <w:divsChild>
            <w:div w:id="659188086">
              <w:marLeft w:val="0"/>
              <w:marRight w:val="0"/>
              <w:marTop w:val="0"/>
              <w:marBottom w:val="0"/>
              <w:divBdr>
                <w:top w:val="none" w:sz="0" w:space="0" w:color="auto"/>
                <w:left w:val="none" w:sz="0" w:space="0" w:color="auto"/>
                <w:bottom w:val="none" w:sz="0" w:space="0" w:color="auto"/>
                <w:right w:val="none" w:sz="0" w:space="0" w:color="auto"/>
              </w:divBdr>
              <w:divsChild>
                <w:div w:id="1071540816">
                  <w:marLeft w:val="0"/>
                  <w:marRight w:val="0"/>
                  <w:marTop w:val="0"/>
                  <w:marBottom w:val="0"/>
                  <w:divBdr>
                    <w:top w:val="none" w:sz="0" w:space="0" w:color="auto"/>
                    <w:left w:val="none" w:sz="0" w:space="0" w:color="auto"/>
                    <w:bottom w:val="none" w:sz="0" w:space="0" w:color="auto"/>
                    <w:right w:val="none" w:sz="0" w:space="0" w:color="auto"/>
                  </w:divBdr>
                  <w:divsChild>
                    <w:div w:id="129787163">
                      <w:marLeft w:val="0"/>
                      <w:marRight w:val="0"/>
                      <w:marTop w:val="0"/>
                      <w:marBottom w:val="0"/>
                      <w:divBdr>
                        <w:top w:val="none" w:sz="0" w:space="0" w:color="auto"/>
                        <w:left w:val="none" w:sz="0" w:space="0" w:color="auto"/>
                        <w:bottom w:val="none" w:sz="0" w:space="0" w:color="auto"/>
                        <w:right w:val="none" w:sz="0" w:space="0" w:color="auto"/>
                      </w:divBdr>
                    </w:div>
                    <w:div w:id="1582637831">
                      <w:marLeft w:val="0"/>
                      <w:marRight w:val="0"/>
                      <w:marTop w:val="0"/>
                      <w:marBottom w:val="0"/>
                      <w:divBdr>
                        <w:top w:val="none" w:sz="0" w:space="0" w:color="auto"/>
                        <w:left w:val="none" w:sz="0" w:space="0" w:color="auto"/>
                        <w:bottom w:val="none" w:sz="0" w:space="0" w:color="auto"/>
                        <w:right w:val="none" w:sz="0" w:space="0" w:color="auto"/>
                      </w:divBdr>
                    </w:div>
                    <w:div w:id="1567378770">
                      <w:marLeft w:val="0"/>
                      <w:marRight w:val="934"/>
                      <w:marTop w:val="0"/>
                      <w:marBottom w:val="0"/>
                      <w:divBdr>
                        <w:top w:val="none" w:sz="0" w:space="0" w:color="auto"/>
                        <w:left w:val="none" w:sz="0" w:space="0" w:color="auto"/>
                        <w:bottom w:val="none" w:sz="0" w:space="0" w:color="auto"/>
                        <w:right w:val="none" w:sz="0" w:space="0" w:color="auto"/>
                      </w:divBdr>
                    </w:div>
                    <w:div w:id="1928532695">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cgp-liaoning.gov.cn/portalindex.do?method=getPubInfoViewOpen&amp;infoId=-120acc7416c2eba03fe-7e7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135</Words>
  <Characters>776</Characters>
  <Application>Microsoft Office Word</Application>
  <DocSecurity>0</DocSecurity>
  <Lines>6</Lines>
  <Paragraphs>1</Paragraphs>
  <ScaleCrop>false</ScaleCrop>
  <Company>TJ</Company>
  <LinksUpToDate>false</LinksUpToDate>
  <CharactersWithSpaces>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dc:creator>
  <cp:keywords/>
  <dc:description/>
  <cp:lastModifiedBy>TJ</cp:lastModifiedBy>
  <cp:revision>2</cp:revision>
  <dcterms:created xsi:type="dcterms:W3CDTF">2019-07-30T02:59:00Z</dcterms:created>
  <dcterms:modified xsi:type="dcterms:W3CDTF">2019-07-30T03:01:00Z</dcterms:modified>
</cp:coreProperties>
</file>